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99E" w:rsidRDefault="0001399E" w:rsidP="00486703">
      <w:r>
        <w:t xml:space="preserve">2905 дка залесява тази година </w:t>
      </w:r>
      <w:proofErr w:type="spellStart"/>
      <w:r>
        <w:t>Северноцентралното</w:t>
      </w:r>
      <w:proofErr w:type="spellEnd"/>
      <w:r>
        <w:t xml:space="preserve"> държавно предприятие</w:t>
      </w:r>
    </w:p>
    <w:p w:rsidR="0001399E" w:rsidRDefault="0001399E" w:rsidP="00486703"/>
    <w:p w:rsidR="00486703" w:rsidRDefault="003208CD" w:rsidP="00486703">
      <w:r>
        <w:t xml:space="preserve">Общо </w:t>
      </w:r>
      <w:r>
        <w:t xml:space="preserve">2905 </w:t>
      </w:r>
      <w:r>
        <w:t xml:space="preserve">залесява </w:t>
      </w:r>
      <w:proofErr w:type="spellStart"/>
      <w:r>
        <w:t>Северноцентралното</w:t>
      </w:r>
      <w:proofErr w:type="spellEnd"/>
      <w:r>
        <w:t xml:space="preserve"> държавно предприятие тази година. От тях </w:t>
      </w:r>
      <w:r w:rsidR="00486703">
        <w:t xml:space="preserve">2067 дка </w:t>
      </w:r>
      <w:r>
        <w:t xml:space="preserve">са </w:t>
      </w:r>
      <w:r w:rsidR="00486703">
        <w:t>топола, 738 дка</w:t>
      </w:r>
      <w:r>
        <w:t xml:space="preserve"> –</w:t>
      </w:r>
      <w:r w:rsidR="00486703">
        <w:t xml:space="preserve"> семенни</w:t>
      </w:r>
      <w:r>
        <w:t xml:space="preserve"> широколистни фиданки /</w:t>
      </w:r>
      <w:r w:rsidR="00486703">
        <w:t xml:space="preserve">дъб цер, дъб </w:t>
      </w:r>
      <w:proofErr w:type="spellStart"/>
      <w:r w:rsidR="00486703">
        <w:t>благун</w:t>
      </w:r>
      <w:proofErr w:type="spellEnd"/>
      <w:r w:rsidR="00486703">
        <w:t xml:space="preserve">, дъб летен, червен дъб, </w:t>
      </w:r>
      <w:proofErr w:type="spellStart"/>
      <w:r w:rsidR="00486703">
        <w:t>сребролистна</w:t>
      </w:r>
      <w:proofErr w:type="spellEnd"/>
      <w:r w:rsidR="00486703">
        <w:t xml:space="preserve"> липа, планински ясен, обикновен явор, бяла акация, обикновен бук</w:t>
      </w:r>
      <w:r>
        <w:t>/, както</w:t>
      </w:r>
      <w:r w:rsidR="00486703">
        <w:t xml:space="preserve"> и 100 </w:t>
      </w:r>
      <w:r w:rsidR="00E629B2">
        <w:t xml:space="preserve">дка </w:t>
      </w:r>
      <w:r>
        <w:t>с иглолистни фиданки</w:t>
      </w:r>
      <w:r w:rsidR="00486703">
        <w:t>.</w:t>
      </w:r>
    </w:p>
    <w:p w:rsidR="00F1072E" w:rsidRDefault="00146955" w:rsidP="00F1072E">
      <w:r>
        <w:t>През пролетта на 2017 г.</w:t>
      </w:r>
      <w:r w:rsidR="00F1072E">
        <w:t xml:space="preserve"> бяха залесени 489 дка, </w:t>
      </w:r>
      <w:r w:rsidR="00F1072E">
        <w:t xml:space="preserve">а след приключване на </w:t>
      </w:r>
      <w:r w:rsidR="00F1072E">
        <w:t>есенния залесителен сезон</w:t>
      </w:r>
      <w:r w:rsidR="00F1072E">
        <w:t xml:space="preserve"> ще бъдат факт още</w:t>
      </w:r>
      <w:r w:rsidR="00F1072E">
        <w:t xml:space="preserve"> 2416 дка. </w:t>
      </w:r>
    </w:p>
    <w:p w:rsidR="0001399E" w:rsidRDefault="00002291" w:rsidP="00486703">
      <w:r>
        <w:t>В</w:t>
      </w:r>
      <w:r w:rsidR="003208CD">
        <w:t xml:space="preserve"> </w:t>
      </w:r>
      <w:r w:rsidR="003208CD">
        <w:t>района на Регионалната дирекция по горите във В.</w:t>
      </w:r>
      <w:r>
        <w:t xml:space="preserve"> </w:t>
      </w:r>
      <w:r w:rsidR="003208CD">
        <w:t>Търново</w:t>
      </w:r>
      <w:r w:rsidR="003208CD">
        <w:t xml:space="preserve"> </w:t>
      </w:r>
      <w:r>
        <w:t>залесяването е на площ от</w:t>
      </w:r>
      <w:r w:rsidR="003208CD">
        <w:t xml:space="preserve"> </w:t>
      </w:r>
      <w:r w:rsidR="003208CD">
        <w:t xml:space="preserve">703 </w:t>
      </w:r>
      <w:r w:rsidR="00E629B2">
        <w:t>декара</w:t>
      </w:r>
      <w:r w:rsidR="003208CD">
        <w:t xml:space="preserve">, разпределени както следва: </w:t>
      </w:r>
    </w:p>
    <w:p w:rsidR="003208CD" w:rsidRDefault="003208CD" w:rsidP="00486703">
      <w:r>
        <w:t xml:space="preserve">В обхвата на ДГС „Болярка” – </w:t>
      </w:r>
      <w:r w:rsidR="00486703">
        <w:t>В. Търнов</w:t>
      </w:r>
      <w:r>
        <w:t xml:space="preserve">о - </w:t>
      </w:r>
      <w:r w:rsidR="00486703">
        <w:t xml:space="preserve">216 дка, </w:t>
      </w:r>
      <w:r>
        <w:t xml:space="preserve">в ДГС </w:t>
      </w:r>
      <w:r w:rsidR="00486703">
        <w:t>Буйновци</w:t>
      </w:r>
      <w:r>
        <w:t xml:space="preserve"> </w:t>
      </w:r>
      <w:r w:rsidR="00486703">
        <w:t>-</w:t>
      </w:r>
      <w:r>
        <w:t xml:space="preserve"> </w:t>
      </w:r>
      <w:r w:rsidR="00486703">
        <w:t xml:space="preserve">30 дка, </w:t>
      </w:r>
      <w:r>
        <w:t xml:space="preserve">в ДГС </w:t>
      </w:r>
      <w:r w:rsidR="00486703">
        <w:t>Елена</w:t>
      </w:r>
      <w:r>
        <w:t xml:space="preserve"> </w:t>
      </w:r>
      <w:r w:rsidR="00486703">
        <w:t>-</w:t>
      </w:r>
      <w:r>
        <w:t xml:space="preserve"> </w:t>
      </w:r>
      <w:r w:rsidR="00486703">
        <w:t>40</w:t>
      </w:r>
      <w:r>
        <w:t xml:space="preserve"> </w:t>
      </w:r>
      <w:r w:rsidR="00486703">
        <w:t xml:space="preserve"> дка, </w:t>
      </w:r>
      <w:r>
        <w:t xml:space="preserve">в ДГС </w:t>
      </w:r>
      <w:r w:rsidR="00486703">
        <w:t>Габрово</w:t>
      </w:r>
      <w:r>
        <w:t xml:space="preserve"> – </w:t>
      </w:r>
      <w:r w:rsidR="00486703">
        <w:t>72</w:t>
      </w:r>
      <w:r>
        <w:t xml:space="preserve"> </w:t>
      </w:r>
      <w:r w:rsidR="00486703">
        <w:t xml:space="preserve">дка, </w:t>
      </w:r>
      <w:r>
        <w:t xml:space="preserve">в ДГС </w:t>
      </w:r>
      <w:r w:rsidR="00486703">
        <w:t>Плачковци</w:t>
      </w:r>
      <w:r>
        <w:t xml:space="preserve"> – </w:t>
      </w:r>
      <w:r w:rsidR="00486703">
        <w:t xml:space="preserve">70 дка, </w:t>
      </w:r>
      <w:r>
        <w:t>в ДЛС „</w:t>
      </w:r>
      <w:r w:rsidR="00486703">
        <w:t>Росица</w:t>
      </w:r>
      <w:r>
        <w:t xml:space="preserve">“ – </w:t>
      </w:r>
      <w:r w:rsidR="00486703">
        <w:t xml:space="preserve">18 дка, </w:t>
      </w:r>
      <w:r>
        <w:t xml:space="preserve">в ДГС </w:t>
      </w:r>
      <w:r w:rsidR="00486703">
        <w:t>Свищов</w:t>
      </w:r>
      <w:r>
        <w:t xml:space="preserve"> – </w:t>
      </w:r>
      <w:r w:rsidR="00486703">
        <w:t>257 дка</w:t>
      </w:r>
      <w:r>
        <w:t xml:space="preserve">. </w:t>
      </w:r>
    </w:p>
    <w:p w:rsidR="0001399E" w:rsidRDefault="006D7A64" w:rsidP="00486703">
      <w:r>
        <w:t>В</w:t>
      </w:r>
      <w:r w:rsidR="0001399E">
        <w:t xml:space="preserve"> района на Регионалната дирекция по горите –</w:t>
      </w:r>
      <w:r>
        <w:t xml:space="preserve"> Русе ще бъдат залесени общо </w:t>
      </w:r>
      <w:r w:rsidR="003208CD">
        <w:t>2202 дка</w:t>
      </w:r>
      <w:r w:rsidR="0001399E">
        <w:t>:</w:t>
      </w:r>
    </w:p>
    <w:p w:rsidR="00486703" w:rsidRDefault="006D7A64" w:rsidP="00486703">
      <w:bookmarkStart w:id="0" w:name="_GoBack"/>
      <w:bookmarkEnd w:id="0"/>
      <w:r>
        <w:t xml:space="preserve">За ДЛС </w:t>
      </w:r>
      <w:r w:rsidR="00486703">
        <w:t>„Дунав”</w:t>
      </w:r>
      <w:r>
        <w:t>,</w:t>
      </w:r>
      <w:r w:rsidR="00486703">
        <w:t xml:space="preserve"> гр. Русе</w:t>
      </w:r>
      <w:r>
        <w:t xml:space="preserve"> – </w:t>
      </w:r>
      <w:r w:rsidR="00486703">
        <w:t xml:space="preserve">850 дка, </w:t>
      </w:r>
      <w:r>
        <w:t xml:space="preserve">ДГС </w:t>
      </w:r>
      <w:r w:rsidR="00486703">
        <w:t>Бяла</w:t>
      </w:r>
      <w:r>
        <w:t xml:space="preserve"> – </w:t>
      </w:r>
      <w:r w:rsidR="00486703">
        <w:t xml:space="preserve">527 дка, </w:t>
      </w:r>
      <w:r>
        <w:t xml:space="preserve">ДЛС </w:t>
      </w:r>
      <w:r w:rsidR="00486703">
        <w:t>„</w:t>
      </w:r>
      <w:proofErr w:type="spellStart"/>
      <w:r w:rsidR="00486703">
        <w:t>Каракуз</w:t>
      </w:r>
      <w:proofErr w:type="spellEnd"/>
      <w:r w:rsidR="00486703">
        <w:t>”</w:t>
      </w:r>
      <w:r>
        <w:t>,</w:t>
      </w:r>
      <w:r w:rsidR="00486703">
        <w:t xml:space="preserve"> гр. Дулово</w:t>
      </w:r>
      <w:r>
        <w:t xml:space="preserve"> – </w:t>
      </w:r>
      <w:r w:rsidR="00486703">
        <w:t xml:space="preserve">22 дка, </w:t>
      </w:r>
      <w:r>
        <w:t xml:space="preserve">ДГС </w:t>
      </w:r>
      <w:r w:rsidR="00486703">
        <w:t>Разград</w:t>
      </w:r>
      <w:r>
        <w:t xml:space="preserve"> – </w:t>
      </w:r>
      <w:r w:rsidR="00486703">
        <w:t xml:space="preserve">141 дка, </w:t>
      </w:r>
      <w:r>
        <w:t xml:space="preserve">ДГС </w:t>
      </w:r>
      <w:r w:rsidR="00486703">
        <w:t>Сеслав</w:t>
      </w:r>
      <w:r>
        <w:t xml:space="preserve"> </w:t>
      </w:r>
      <w:r w:rsidR="00486703">
        <w:t>-</w:t>
      </w:r>
      <w:r>
        <w:t xml:space="preserve"> </w:t>
      </w:r>
      <w:r w:rsidR="00486703">
        <w:t xml:space="preserve">101 дка, </w:t>
      </w:r>
      <w:r>
        <w:t xml:space="preserve">ДГС </w:t>
      </w:r>
      <w:r w:rsidR="00486703">
        <w:t>Силистра</w:t>
      </w:r>
      <w:r>
        <w:t xml:space="preserve"> – </w:t>
      </w:r>
      <w:r w:rsidR="00486703">
        <w:t xml:space="preserve">202 дка, </w:t>
      </w:r>
      <w:r>
        <w:t xml:space="preserve">ДГС </w:t>
      </w:r>
      <w:r w:rsidR="00486703">
        <w:t>Тутракан</w:t>
      </w:r>
      <w:r>
        <w:t xml:space="preserve"> </w:t>
      </w:r>
      <w:r w:rsidR="00486703">
        <w:t>-</w:t>
      </w:r>
      <w:r>
        <w:t xml:space="preserve"> </w:t>
      </w:r>
      <w:r w:rsidR="00486703">
        <w:t xml:space="preserve">359 </w:t>
      </w:r>
      <w:r>
        <w:t>дка.</w:t>
      </w:r>
    </w:p>
    <w:p w:rsidR="00486703" w:rsidRDefault="00486703" w:rsidP="00486703">
      <w:r>
        <w:t xml:space="preserve">През 2017 година в разсадниците на </w:t>
      </w:r>
      <w:proofErr w:type="spellStart"/>
      <w:r w:rsidR="00E629B2">
        <w:t>Северноцентралното</w:t>
      </w:r>
      <w:proofErr w:type="spellEnd"/>
      <w:r w:rsidR="00E629B2">
        <w:t xml:space="preserve"> държавно предприятие</w:t>
      </w:r>
      <w:r>
        <w:t xml:space="preserve"> </w:t>
      </w:r>
      <w:r w:rsidR="00E629B2">
        <w:t xml:space="preserve">– </w:t>
      </w:r>
      <w:r>
        <w:t>Габрово бяха произведени 664</w:t>
      </w:r>
      <w:r w:rsidR="006D7A64">
        <w:t xml:space="preserve"> 000 броя фиданки за залесяване, в това число </w:t>
      </w:r>
      <w:r>
        <w:t>топола</w:t>
      </w:r>
      <w:r w:rsidR="006D7A64">
        <w:t xml:space="preserve"> </w:t>
      </w:r>
      <w:r>
        <w:t>-</w:t>
      </w:r>
      <w:r w:rsidR="006D7A64">
        <w:t xml:space="preserve"> 202 хиляди броя</w:t>
      </w:r>
      <w:r>
        <w:t>, семенни широколистни</w:t>
      </w:r>
      <w:r w:rsidR="006D7A64">
        <w:t xml:space="preserve"> </w:t>
      </w:r>
      <w:r>
        <w:t>-</w:t>
      </w:r>
      <w:r w:rsidR="006D7A64">
        <w:t xml:space="preserve"> </w:t>
      </w:r>
      <w:r>
        <w:t>402</w:t>
      </w:r>
      <w:r w:rsidR="006D7A64">
        <w:t xml:space="preserve"> 000 </w:t>
      </w:r>
      <w:r>
        <w:t>бр.</w:t>
      </w:r>
      <w:r w:rsidR="006D7A64">
        <w:t xml:space="preserve"> и 60 000 </w:t>
      </w:r>
      <w:r>
        <w:t>бр. иглолистни семенни фиданки в контейнери.</w:t>
      </w:r>
    </w:p>
    <w:p w:rsidR="00D46B22" w:rsidRPr="00633134" w:rsidRDefault="00D46B22" w:rsidP="00486703">
      <w:pPr>
        <w:rPr>
          <w:lang w:val="en-US"/>
        </w:rPr>
      </w:pPr>
    </w:p>
    <w:sectPr w:rsidR="00D46B22" w:rsidRPr="00633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703"/>
    <w:rsid w:val="00002291"/>
    <w:rsid w:val="0001399E"/>
    <w:rsid w:val="00146955"/>
    <w:rsid w:val="003208CD"/>
    <w:rsid w:val="003339AF"/>
    <w:rsid w:val="00486703"/>
    <w:rsid w:val="00633134"/>
    <w:rsid w:val="006D7A64"/>
    <w:rsid w:val="00B469D1"/>
    <w:rsid w:val="00D46B22"/>
    <w:rsid w:val="00E629B2"/>
    <w:rsid w:val="00EA4CF8"/>
    <w:rsid w:val="00F1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FECC"/>
  <w15:chartTrackingRefBased/>
  <w15:docId w15:val="{D0844EA0-382E-4B33-AB98-3B411DED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</dc:creator>
  <cp:keywords/>
  <dc:description/>
  <cp:lastModifiedBy>Габриела</cp:lastModifiedBy>
  <cp:revision>7</cp:revision>
  <dcterms:created xsi:type="dcterms:W3CDTF">2017-11-02T11:24:00Z</dcterms:created>
  <dcterms:modified xsi:type="dcterms:W3CDTF">2017-11-03T13:15:00Z</dcterms:modified>
</cp:coreProperties>
</file>