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917" w:rsidRDefault="00BB4917" w:rsidP="00C952CE">
      <w:r>
        <w:t>Стриктни проверки в горите, горски задържаха автомобил и моторни триони</w:t>
      </w:r>
    </w:p>
    <w:p w:rsidR="00AC55AC" w:rsidRDefault="0002344C" w:rsidP="00C952CE">
      <w:r>
        <w:t xml:space="preserve">Общо 663 проверки са извършили служители на </w:t>
      </w:r>
      <w:proofErr w:type="spellStart"/>
      <w:r>
        <w:t>Северноцентралното</w:t>
      </w:r>
      <w:proofErr w:type="spellEnd"/>
      <w:r>
        <w:t xml:space="preserve"> държавно предприятие и териториалните му поделения през едноседмичния период от 26 юни до 2 юли. Проверени са били 136 обекта за добив на дървесина, 387 превозни средства, 13 ловци, 12 рибари и </w:t>
      </w:r>
      <w:r w:rsidR="00DC498C">
        <w:t xml:space="preserve">още </w:t>
      </w:r>
      <w:r>
        <w:t xml:space="preserve">115 граждани. </w:t>
      </w:r>
    </w:p>
    <w:p w:rsidR="0002344C" w:rsidRDefault="0002344C" w:rsidP="0002344C">
      <w:r>
        <w:t xml:space="preserve">13 нарушения в горите са разкрили </w:t>
      </w:r>
      <w:r>
        <w:t>служителите, като за тях са съставени съответните актове. Две установени нарушения са без известен извършител, к</w:t>
      </w:r>
      <w:r w:rsidR="00DC498C">
        <w:t>ато по случаите с</w:t>
      </w:r>
      <w:r>
        <w:t xml:space="preserve">а издадени констативни протоколи. Общо 18 пл. куб. м. дървесина е била </w:t>
      </w:r>
      <w:r w:rsidR="00E95FBE">
        <w:t>обект на нерегламентирано посегателство</w:t>
      </w:r>
      <w:bookmarkStart w:id="0" w:name="_GoBack"/>
      <w:bookmarkEnd w:id="0"/>
      <w:r>
        <w:t>.</w:t>
      </w:r>
    </w:p>
    <w:p w:rsidR="00E95FBE" w:rsidRPr="00C952CE" w:rsidRDefault="00E95FBE" w:rsidP="0002344C">
      <w:r>
        <w:t xml:space="preserve">Горските са задържали един автомобил, използван за извършване на нарушения в горите, а също 3 моторни триона и 4 </w:t>
      </w:r>
      <w:proofErr w:type="spellStart"/>
      <w:r>
        <w:t>пр.куб.м</w:t>
      </w:r>
      <w:proofErr w:type="spellEnd"/>
      <w:r>
        <w:t>. дърва.</w:t>
      </w:r>
    </w:p>
    <w:p w:rsidR="0002344C" w:rsidRPr="00C952CE" w:rsidRDefault="0002344C"/>
    <w:sectPr w:rsidR="0002344C" w:rsidRPr="00C95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AEA"/>
    <w:rsid w:val="0002344C"/>
    <w:rsid w:val="00466AEA"/>
    <w:rsid w:val="009818FB"/>
    <w:rsid w:val="00AC55AC"/>
    <w:rsid w:val="00BB4917"/>
    <w:rsid w:val="00C952CE"/>
    <w:rsid w:val="00DC498C"/>
    <w:rsid w:val="00E95FBE"/>
    <w:rsid w:val="00FB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CA3B"/>
  <w15:chartTrackingRefBased/>
  <w15:docId w15:val="{D6888829-03FF-459A-8F9E-A68F614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2017-07-05T07:31:00Z</dcterms:created>
  <dcterms:modified xsi:type="dcterms:W3CDTF">2017-07-05T10:32:00Z</dcterms:modified>
</cp:coreProperties>
</file>