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ABC" w:rsidRDefault="00305ABC" w:rsidP="00D84DBF"/>
    <w:p w:rsidR="002B2FDB" w:rsidRDefault="002B2FDB" w:rsidP="002B2FDB">
      <w:pPr>
        <w:rPr>
          <w:b/>
        </w:rPr>
      </w:pPr>
      <w:r w:rsidRPr="004A51B5">
        <w:rPr>
          <w:b/>
        </w:rPr>
        <w:t>Не са констатирани нарушения в първите два дни от откриването на лова за пернат дивеч</w:t>
      </w:r>
    </w:p>
    <w:p w:rsidR="004A51B5" w:rsidRPr="004A51B5" w:rsidRDefault="004A51B5" w:rsidP="002B2FDB">
      <w:pPr>
        <w:rPr>
          <w:b/>
        </w:rPr>
      </w:pPr>
    </w:p>
    <w:p w:rsidR="002B2FDB" w:rsidRDefault="002B2FDB" w:rsidP="002B2FDB">
      <w:r>
        <w:t xml:space="preserve">310 ловци са били проверени на територията на СЦДП в първите два дни от откриването на новия сезон за лов на пернат дивеч. Проверките са извършени от горски служители и от мобилните контролни екипи в </w:t>
      </w:r>
      <w:proofErr w:type="spellStart"/>
      <w:r>
        <w:t>Северноцентралното</w:t>
      </w:r>
      <w:proofErr w:type="spellEnd"/>
      <w:r>
        <w:t xml:space="preserve"> държавно предприятие. </w:t>
      </w:r>
    </w:p>
    <w:p w:rsidR="002B2FDB" w:rsidRDefault="002B2FDB" w:rsidP="002B2FDB">
      <w:r>
        <w:t xml:space="preserve">Не са били констатирани нарушения, системните проверки на ловците обаче продължават, както и регулярните инспекции, извършвани от подвижната стража към </w:t>
      </w:r>
      <w:proofErr w:type="spellStart"/>
      <w:r>
        <w:t>Северноцентралното</w:t>
      </w:r>
      <w:proofErr w:type="spellEnd"/>
      <w:r>
        <w:t xml:space="preserve"> държавно предприятие. </w:t>
      </w:r>
    </w:p>
    <w:p w:rsidR="002B2FDB" w:rsidRDefault="002B2FDB" w:rsidP="002B2FDB">
      <w:r>
        <w:t>На територията</w:t>
      </w:r>
      <w:r>
        <w:t xml:space="preserve"> на СЦДП – Габрово, от началото</w:t>
      </w:r>
      <w:r>
        <w:t xml:space="preserve"> на годината до 9 август са извършени 2861 броя проверки по З</w:t>
      </w:r>
      <w:r>
        <w:t>акона за горите и Закона за лова и опазване на дивеча</w:t>
      </w:r>
      <w:r w:rsidR="00475DF6">
        <w:t>. О</w:t>
      </w:r>
      <w:r>
        <w:t xml:space="preserve">т </w:t>
      </w:r>
      <w:r w:rsidR="00475DF6">
        <w:t>тях</w:t>
      </w:r>
      <w:r>
        <w:t xml:space="preserve"> 696 </w:t>
      </w:r>
      <w:r>
        <w:t xml:space="preserve">са </w:t>
      </w:r>
      <w:r>
        <w:t>обекти</w:t>
      </w:r>
      <w:r>
        <w:t>те</w:t>
      </w:r>
      <w:r>
        <w:t xml:space="preserve"> за добив на дървесина, 1264 проверки на превозни средства, 491 броя проверки на ловци и 410 броя проверки на други физически лица. </w:t>
      </w:r>
      <w:r w:rsidR="00475DF6">
        <w:t>В този период са с</w:t>
      </w:r>
      <w:r>
        <w:t xml:space="preserve">ъставени 9 броя констативни протоколи и 97 броя актове за административни нарушения по Закона за горите. Общото количество дървесина по разкрити и неразкрити нарушения е 57 </w:t>
      </w:r>
      <w:proofErr w:type="spellStart"/>
      <w:r>
        <w:t>куб.м</w:t>
      </w:r>
      <w:proofErr w:type="spellEnd"/>
      <w:r>
        <w:t xml:space="preserve">. </w:t>
      </w:r>
    </w:p>
    <w:p w:rsidR="00D84DBF" w:rsidRDefault="002B2FDB" w:rsidP="002B2FDB">
      <w:r>
        <w:t xml:space="preserve">Задържани са вещи, </w:t>
      </w:r>
      <w:r w:rsidR="00475DF6">
        <w:t>предмет и средство на нарушения –</w:t>
      </w:r>
      <w:r>
        <w:t xml:space="preserve"> </w:t>
      </w:r>
      <w:r w:rsidR="007C26B6">
        <w:t>41 пр.</w:t>
      </w:r>
      <w:bookmarkStart w:id="0" w:name="_GoBack"/>
      <w:bookmarkEnd w:id="0"/>
      <w:r w:rsidR="00475DF6">
        <w:t>м3</w:t>
      </w:r>
      <w:r w:rsidR="00475DF6">
        <w:t xml:space="preserve"> </w:t>
      </w:r>
      <w:r>
        <w:t>дърва</w:t>
      </w:r>
      <w:r w:rsidR="00475DF6">
        <w:t xml:space="preserve"> за огрев</w:t>
      </w:r>
      <w:r>
        <w:t xml:space="preserve">, </w:t>
      </w:r>
      <w:r w:rsidR="00475DF6">
        <w:t xml:space="preserve">3 </w:t>
      </w:r>
      <w:r>
        <w:t>МПС</w:t>
      </w:r>
      <w:r w:rsidR="00475DF6">
        <w:t>-та</w:t>
      </w:r>
      <w:r>
        <w:t xml:space="preserve">, </w:t>
      </w:r>
      <w:r w:rsidR="00475DF6">
        <w:t xml:space="preserve">11 </w:t>
      </w:r>
      <w:r>
        <w:t xml:space="preserve">каруци </w:t>
      </w:r>
      <w:r w:rsidR="00475DF6">
        <w:t xml:space="preserve"> и 9 моторни триона</w:t>
      </w:r>
      <w:r>
        <w:t>.</w:t>
      </w:r>
    </w:p>
    <w:sectPr w:rsidR="00D84D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ABC"/>
    <w:rsid w:val="0020164F"/>
    <w:rsid w:val="00263BAB"/>
    <w:rsid w:val="002B2FDB"/>
    <w:rsid w:val="00305ABC"/>
    <w:rsid w:val="00475DF6"/>
    <w:rsid w:val="004A51B5"/>
    <w:rsid w:val="004A5580"/>
    <w:rsid w:val="004F651E"/>
    <w:rsid w:val="00574104"/>
    <w:rsid w:val="007C16F8"/>
    <w:rsid w:val="007C26B6"/>
    <w:rsid w:val="008C6515"/>
    <w:rsid w:val="008F2EED"/>
    <w:rsid w:val="009260D2"/>
    <w:rsid w:val="00A46868"/>
    <w:rsid w:val="00B0726E"/>
    <w:rsid w:val="00B83544"/>
    <w:rsid w:val="00B90061"/>
    <w:rsid w:val="00BE1857"/>
    <w:rsid w:val="00D27C02"/>
    <w:rsid w:val="00D84DBF"/>
    <w:rsid w:val="00D91C50"/>
    <w:rsid w:val="00DF515C"/>
    <w:rsid w:val="00F9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41DC5-1D5C-4430-8807-B75B4529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PolitPartiq Gerb1</dc:creator>
  <cp:keywords/>
  <dc:description/>
  <cp:lastModifiedBy>PolitPartiq Gerb1</cp:lastModifiedBy>
  <cp:revision>9</cp:revision>
  <dcterms:created xsi:type="dcterms:W3CDTF">2016-08-16T13:07:00Z</dcterms:created>
  <dcterms:modified xsi:type="dcterms:W3CDTF">2016-08-17T08:28:00Z</dcterms:modified>
</cp:coreProperties>
</file>