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51" w:rsidRDefault="00502E51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територията на ДГС Елена</w:t>
      </w:r>
    </w:p>
    <w:p w:rsidR="00502E51" w:rsidRPr="00AD6E73" w:rsidRDefault="00502E51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502E51" w:rsidRDefault="00502E51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02E51" w:rsidRDefault="00502E51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02E51" w:rsidRPr="00C64F13" w:rsidRDefault="00502E51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02E51" w:rsidRDefault="00502E51">
      <w:pPr>
        <w:rPr>
          <w:rFonts w:ascii="Times New Roman" w:hAnsi="Times New Roman"/>
          <w:b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Планирани за 201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9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дейности</w:t>
      </w:r>
    </w:p>
    <w:p w:rsidR="00502E51" w:rsidRDefault="00502E51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мероприятия:</w:t>
      </w:r>
    </w:p>
    <w:p w:rsidR="00502E51" w:rsidRDefault="00502E5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отглеждане на култури – 160 дка </w:t>
      </w:r>
    </w:p>
    <w:p w:rsidR="00502E51" w:rsidRDefault="00502E5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ОМН – 215 дка</w:t>
      </w:r>
    </w:p>
    <w:p w:rsidR="00502E51" w:rsidRDefault="00502E5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Подпомагане на естественото възобновяване – 935 дка</w:t>
      </w:r>
    </w:p>
    <w:p w:rsidR="00502E51" w:rsidRDefault="00502E51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Противопожарни мероприятия:</w:t>
      </w:r>
    </w:p>
    <w:p w:rsidR="00502E51" w:rsidRDefault="00502E5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Поддръжка на минерализовани ивици – 9400 лм</w:t>
      </w:r>
    </w:p>
    <w:p w:rsidR="00502E51" w:rsidRDefault="00502E5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прегради – 1100 лм</w:t>
      </w:r>
    </w:p>
    <w:p w:rsidR="00502E51" w:rsidRDefault="00502E51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Дърводобив – 31500 куб.м лежаща маса</w:t>
      </w:r>
    </w:p>
    <w:p w:rsidR="00502E51" w:rsidRDefault="00502E51" w:rsidP="00B6319F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Pr="00A3713D" w:rsidRDefault="00502E51" w:rsidP="00B6319F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За годината са предвидени средства и за опазване на горите, като ще се </w:t>
      </w:r>
      <w:r>
        <w:rPr>
          <w:rFonts w:ascii="Times New Roman" w:hAnsi="Times New Roman"/>
          <w:color w:val="000000"/>
          <w:sz w:val="24"/>
          <w:szCs w:val="24"/>
        </w:rPr>
        <w:t xml:space="preserve">акцентира в районите 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 w:rsidRPr="00A3713D">
        <w:rPr>
          <w:rFonts w:ascii="Times New Roman" w:hAnsi="Times New Roman"/>
          <w:color w:val="000000"/>
          <w:sz w:val="24"/>
          <w:szCs w:val="24"/>
        </w:rPr>
        <w:t>-висок риск от нерегламентирани действия.</w:t>
      </w:r>
    </w:p>
    <w:p w:rsidR="00502E51" w:rsidRPr="008A22C6" w:rsidRDefault="00502E51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>
      <w:pPr>
        <w:rPr>
          <w:rFonts w:ascii="Times New Roman" w:hAnsi="Times New Roman"/>
          <w:b/>
          <w:color w:val="000000"/>
          <w:sz w:val="24"/>
          <w:szCs w:val="24"/>
        </w:rPr>
      </w:pPr>
      <w:r w:rsidRPr="00122A38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122A38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502E51" w:rsidRDefault="00502E5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недопускане появата на негативни външни ефекти от дейността си, ДГС Елена прилага система от мерки за превенция. При установени  негативни ефекти служителите на стопанството предприемат незабавни действия по отстраняването им. </w:t>
      </w:r>
    </w:p>
    <w:p w:rsidR="00502E51" w:rsidRPr="00122A38" w:rsidRDefault="00502E5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5521A4">
      <w:pPr>
        <w:numPr>
          <w:ilvl w:val="0"/>
          <w:numId w:val="3"/>
        </w:num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Потенциални 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екологичн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02E51" w:rsidRPr="008A22C6" w:rsidRDefault="00502E51" w:rsidP="004E72C7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D6E73">
        <w:rPr>
          <w:rFonts w:ascii="Times New Roman" w:hAnsi="Times New Roman"/>
          <w:b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замърсявания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– има случаи, в които се наблюдава замърсяване с битови отпадъци на дърводобивни обекти. Въпреки разработената система за управление на отпадъците и усилията на горските служители тези случаи все още се наблюдават. За съжаление, нерядко се налага служителите на ДГС да събират и отстраняват отпадъците от дърводобивни обекти, крайпътни места за отдих и други.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:rsidR="00502E51" w:rsidRPr="00A3713D" w:rsidRDefault="00502E5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502E51" w:rsidRPr="008A22C6" w:rsidRDefault="00502E51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Pr="002C06E3" w:rsidRDefault="00502E51" w:rsidP="005521A4">
      <w:pPr>
        <w:ind w:firstLine="708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Потенциални негатив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 социал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</w:p>
    <w:p w:rsidR="00502E51" w:rsidRPr="008A22C6" w:rsidRDefault="00502E51" w:rsidP="00B40077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околната среда за местните общности – Горецитираното </w:t>
      </w:r>
      <w:r>
        <w:rPr>
          <w:rFonts w:ascii="Times New Roman" w:hAnsi="Times New Roman"/>
          <w:color w:val="000000"/>
          <w:sz w:val="24"/>
          <w:szCs w:val="24"/>
        </w:rPr>
        <w:t>замърсяване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 дейности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неминуемо се отразява  негативно и върху социалната среда. Усилията за отстраняване на този проблем са насочени в различни посоки и на различни нива – образование, превенция и т.н. </w:t>
      </w:r>
    </w:p>
    <w:p w:rsidR="00502E51" w:rsidRPr="001C149F" w:rsidRDefault="00502E5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предоставяне на дървесина на местни търговци и преработватели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</w:p>
    <w:p w:rsidR="00502E51" w:rsidRPr="001C149F" w:rsidRDefault="00502E5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502E51" w:rsidRPr="001C149F" w:rsidRDefault="00502E51" w:rsidP="005B3F9E">
      <w:pPr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502E51" w:rsidRPr="001C149F" w:rsidRDefault="00502E5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:rsidR="00502E51" w:rsidRPr="001C149F" w:rsidRDefault="00502E5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502E51" w:rsidRPr="001C149F" w:rsidRDefault="00502E5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502E51" w:rsidRPr="001C149F" w:rsidRDefault="00502E5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:rsidR="00502E51" w:rsidRPr="001C149F" w:rsidRDefault="00502E5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>- негативни въздействия върху ловностопански дейности на местните общности. За избягв</w:t>
      </w:r>
      <w:r>
        <w:rPr>
          <w:rFonts w:ascii="Times New Roman" w:hAnsi="Times New Roman"/>
          <w:iCs/>
          <w:color w:val="000000"/>
          <w:sz w:val="24"/>
          <w:szCs w:val="24"/>
        </w:rPr>
        <w:t>ане на този потенциален проблем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е в добра комуникация с ловните сдружения и се стреми да решава въпросите в духа на добрия тон и разбирателство.</w:t>
      </w:r>
    </w:p>
    <w:p w:rsidR="00502E51" w:rsidRPr="008A22C6" w:rsidRDefault="00502E51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502E51" w:rsidRPr="00AF5B25" w:rsidRDefault="00502E5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Горските територии стопанисвани от ДГС Елена се стопанисват по щадящ природата начин и при спазване на нормативните изисквания.</w:t>
      </w:r>
    </w:p>
    <w:p w:rsidR="00502E51" w:rsidRDefault="00502E5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502E51" w:rsidRPr="002C06E3" w:rsidRDefault="00502E5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 екологич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502E51" w:rsidRPr="008A22C6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02E51" w:rsidRPr="008A22C6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02E51" w:rsidRPr="008A22C6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02E51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</w:p>
    <w:p w:rsidR="00502E51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възстановяване на покритието с гора след природни нарушения </w:t>
      </w:r>
    </w:p>
    <w:p w:rsidR="00502E51" w:rsidRPr="008A22C6" w:rsidRDefault="00502E51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Pr="002C06E3" w:rsidRDefault="00502E51" w:rsidP="007A7CA0">
      <w:pPr>
        <w:ind w:firstLine="708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социалн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502E51" w:rsidRPr="001F067F" w:rsidRDefault="00502E5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>- охрана на горските територии и ресурси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- </w:t>
      </w: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F5082F">
        <w:rPr>
          <w:rFonts w:ascii="Times New Roman" w:hAnsi="Times New Roman"/>
          <w:color w:val="000000"/>
          <w:sz w:val="24"/>
          <w:szCs w:val="24"/>
        </w:rPr>
        <w:t>извършват се ре</w:t>
      </w:r>
      <w:r>
        <w:rPr>
          <w:rFonts w:ascii="Times New Roman" w:hAnsi="Times New Roman"/>
          <w:color w:val="000000"/>
          <w:sz w:val="24"/>
          <w:szCs w:val="24"/>
        </w:rPr>
        <w:t>довни проверки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горските територии</w:t>
      </w:r>
      <w:r>
        <w:rPr>
          <w:rFonts w:ascii="Times New Roman" w:hAnsi="Times New Roman"/>
          <w:color w:val="000000"/>
          <w:sz w:val="24"/>
          <w:szCs w:val="24"/>
        </w:rPr>
        <w:t>, често съвместно със служители на полицията.</w:t>
      </w:r>
    </w:p>
    <w:p w:rsidR="00502E51" w:rsidRPr="001F067F" w:rsidRDefault="00502E5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- задоволяване на нуждите от дървесина, НДГП и лов </w:t>
      </w:r>
      <w:r>
        <w:rPr>
          <w:rFonts w:ascii="Times New Roman" w:hAnsi="Times New Roman"/>
          <w:iCs/>
          <w:color w:val="000000"/>
          <w:sz w:val="24"/>
          <w:szCs w:val="24"/>
        </w:rPr>
        <w:t>– спазвайки нормативната уредба стопанството задоволява нуждите на местното население от дърва за огрев и поддържа тесен контакт с кметовете на населените места.</w:t>
      </w:r>
    </w:p>
    <w:p w:rsidR="00502E51" w:rsidRPr="008A22C6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осигуряване безпрепятствен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достъп до гората </w:t>
      </w:r>
      <w:r>
        <w:rPr>
          <w:rFonts w:ascii="Times New Roman" w:hAnsi="Times New Roman"/>
          <w:color w:val="000000"/>
          <w:sz w:val="24"/>
          <w:szCs w:val="24"/>
        </w:rPr>
        <w:t xml:space="preserve">(за рекреация, туризъм,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събиране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НДГП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др.)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в следствие изграждането на горски пътища </w:t>
      </w:r>
    </w:p>
    <w:p w:rsidR="00502E51" w:rsidRPr="00F5082F" w:rsidRDefault="00502E51" w:rsidP="007764C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 - с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топанството </w:t>
      </w:r>
      <w:r>
        <w:rPr>
          <w:rFonts w:ascii="Times New Roman" w:hAnsi="Times New Roman"/>
          <w:color w:val="000000"/>
          <w:sz w:val="24"/>
          <w:szCs w:val="24"/>
        </w:rPr>
        <w:t>активно консултира и подпомага местните училища. Специалисти от горското стопанство вземат участие в обучението на учениците. Стопанството у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частва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F5082F">
        <w:rPr>
          <w:rFonts w:ascii="Times New Roman" w:hAnsi="Times New Roman"/>
          <w:color w:val="000000"/>
          <w:sz w:val="24"/>
          <w:szCs w:val="24"/>
        </w:rPr>
        <w:t>в инициативата „Лесовъд за един ден</w:t>
      </w:r>
      <w:r>
        <w:rPr>
          <w:rFonts w:ascii="Times New Roman" w:hAnsi="Times New Roman"/>
          <w:color w:val="000000"/>
          <w:sz w:val="24"/>
          <w:szCs w:val="24"/>
        </w:rPr>
        <w:t xml:space="preserve">”. </w:t>
      </w:r>
    </w:p>
    <w:p w:rsidR="00502E51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обучения и информация -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стопанството има разработен сайт, </w:t>
      </w:r>
      <w:r>
        <w:rPr>
          <w:rFonts w:ascii="Times New Roman" w:hAnsi="Times New Roman"/>
          <w:color w:val="000000"/>
          <w:sz w:val="24"/>
          <w:szCs w:val="24"/>
        </w:rPr>
        <w:t xml:space="preserve">а в административната си сграда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има информационно табло, на </w:t>
      </w:r>
      <w:r w:rsidRPr="00F5082F">
        <w:rPr>
          <w:rFonts w:ascii="Times New Roman" w:hAnsi="Times New Roman"/>
          <w:color w:val="000000"/>
          <w:sz w:val="24"/>
          <w:szCs w:val="24"/>
        </w:rPr>
        <w:t>ко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 </w:t>
      </w:r>
      <w:r>
        <w:rPr>
          <w:rFonts w:ascii="Times New Roman" w:hAnsi="Times New Roman"/>
          <w:color w:val="000000"/>
          <w:sz w:val="24"/>
          <w:szCs w:val="24"/>
        </w:rPr>
        <w:t>има достъпна информация полезна за заинтересованите лица.</w:t>
      </w:r>
    </w:p>
    <w:p w:rsidR="00502E51" w:rsidRPr="008A22C6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работни места </w:t>
      </w:r>
    </w:p>
    <w:p w:rsidR="00502E51" w:rsidRDefault="00502E5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стопанството </w:t>
      </w:r>
      <w:r w:rsidRPr="008A22C6">
        <w:rPr>
          <w:rFonts w:ascii="Times New Roman" w:hAnsi="Times New Roman"/>
          <w:color w:val="000000"/>
          <w:sz w:val="24"/>
          <w:szCs w:val="24"/>
        </w:rPr>
        <w:t>пре</w:t>
      </w:r>
      <w:r>
        <w:rPr>
          <w:rFonts w:ascii="Times New Roman" w:hAnsi="Times New Roman"/>
          <w:color w:val="000000"/>
          <w:sz w:val="24"/>
          <w:szCs w:val="24"/>
        </w:rPr>
        <w:t>доставя дървен материал и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финансови средства като дарения </w:t>
      </w: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подпомага местните общности в критични ситуации – служителите на стопанството активно участват при гасене на пожари, разчистване на пътища и други аварийни ситуации. </w:t>
      </w:r>
    </w:p>
    <w:p w:rsidR="00502E51" w:rsidRPr="00204E66" w:rsidRDefault="00502E51" w:rsidP="005851AD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 може да се направи извода, че въведените и прилагани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502E51" w:rsidRDefault="00502E51" w:rsidP="005851AD">
      <w:pPr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12</w:t>
      </w:r>
      <w:r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.201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9</w:t>
      </w:r>
      <w:r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Изготвил:  / п /</w:t>
      </w:r>
    </w:p>
    <w:p w:rsidR="00502E51" w:rsidRDefault="00502E5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/инж.И.Савова/</w:t>
      </w:r>
    </w:p>
    <w:sectPr w:rsidR="00502E51" w:rsidSect="00586F2C">
      <w:pgSz w:w="11906" w:h="16838"/>
      <w:pgMar w:top="1417" w:right="926" w:bottom="719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23B2"/>
    <w:multiLevelType w:val="hybridMultilevel"/>
    <w:tmpl w:val="0CBE17B4"/>
    <w:lvl w:ilvl="0" w:tplc="8B9C8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49117E"/>
    <w:multiLevelType w:val="hybridMultilevel"/>
    <w:tmpl w:val="0C927A88"/>
    <w:lvl w:ilvl="0" w:tplc="89A05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6034FF"/>
    <w:multiLevelType w:val="hybridMultilevel"/>
    <w:tmpl w:val="EC620E5E"/>
    <w:lvl w:ilvl="0" w:tplc="F9421DB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536"/>
    <w:rsid w:val="00043539"/>
    <w:rsid w:val="00057F90"/>
    <w:rsid w:val="0006198B"/>
    <w:rsid w:val="000768A1"/>
    <w:rsid w:val="000C2A0E"/>
    <w:rsid w:val="000D5F39"/>
    <w:rsid w:val="00122A38"/>
    <w:rsid w:val="0012328C"/>
    <w:rsid w:val="001C149F"/>
    <w:rsid w:val="001C2B0F"/>
    <w:rsid w:val="001E3402"/>
    <w:rsid w:val="001E37D1"/>
    <w:rsid w:val="001F067F"/>
    <w:rsid w:val="002025D4"/>
    <w:rsid w:val="00204E66"/>
    <w:rsid w:val="00245F5B"/>
    <w:rsid w:val="00251530"/>
    <w:rsid w:val="002825CE"/>
    <w:rsid w:val="002C06E3"/>
    <w:rsid w:val="0030288A"/>
    <w:rsid w:val="0030729F"/>
    <w:rsid w:val="00315444"/>
    <w:rsid w:val="003344D2"/>
    <w:rsid w:val="00346D97"/>
    <w:rsid w:val="00347536"/>
    <w:rsid w:val="00377DF9"/>
    <w:rsid w:val="00456CDE"/>
    <w:rsid w:val="00460454"/>
    <w:rsid w:val="004763F3"/>
    <w:rsid w:val="004D2CC0"/>
    <w:rsid w:val="004E72C7"/>
    <w:rsid w:val="00502E51"/>
    <w:rsid w:val="005521A4"/>
    <w:rsid w:val="005851AD"/>
    <w:rsid w:val="00586F2C"/>
    <w:rsid w:val="005B3F9E"/>
    <w:rsid w:val="00601A0F"/>
    <w:rsid w:val="006026F7"/>
    <w:rsid w:val="00657452"/>
    <w:rsid w:val="006D51E8"/>
    <w:rsid w:val="0073192B"/>
    <w:rsid w:val="007764C2"/>
    <w:rsid w:val="007A7CA0"/>
    <w:rsid w:val="007D4EB8"/>
    <w:rsid w:val="00823E6F"/>
    <w:rsid w:val="00896B8F"/>
    <w:rsid w:val="008A22C6"/>
    <w:rsid w:val="00941D8A"/>
    <w:rsid w:val="009519ED"/>
    <w:rsid w:val="00951BBD"/>
    <w:rsid w:val="009740B3"/>
    <w:rsid w:val="00A3713D"/>
    <w:rsid w:val="00A37708"/>
    <w:rsid w:val="00A56EB4"/>
    <w:rsid w:val="00A73147"/>
    <w:rsid w:val="00AC0ADD"/>
    <w:rsid w:val="00AD6E73"/>
    <w:rsid w:val="00AE28F5"/>
    <w:rsid w:val="00AF5B25"/>
    <w:rsid w:val="00B36571"/>
    <w:rsid w:val="00B40077"/>
    <w:rsid w:val="00B6319F"/>
    <w:rsid w:val="00B83EE9"/>
    <w:rsid w:val="00C06D04"/>
    <w:rsid w:val="00C2112E"/>
    <w:rsid w:val="00C3331D"/>
    <w:rsid w:val="00C5382C"/>
    <w:rsid w:val="00C64F13"/>
    <w:rsid w:val="00C9405D"/>
    <w:rsid w:val="00CD2B36"/>
    <w:rsid w:val="00CD6CAC"/>
    <w:rsid w:val="00CF45F6"/>
    <w:rsid w:val="00D7389F"/>
    <w:rsid w:val="00D84B34"/>
    <w:rsid w:val="00D91E35"/>
    <w:rsid w:val="00DC125E"/>
    <w:rsid w:val="00E4025C"/>
    <w:rsid w:val="00E95FD6"/>
    <w:rsid w:val="00EB7066"/>
    <w:rsid w:val="00EC537E"/>
    <w:rsid w:val="00EF578D"/>
    <w:rsid w:val="00F016A3"/>
    <w:rsid w:val="00F5082F"/>
    <w:rsid w:val="00F60946"/>
    <w:rsid w:val="00F8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460</TotalTime>
  <Pages>3</Pages>
  <Words>1353</Words>
  <Characters>7713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 DL Elena</cp:lastModifiedBy>
  <cp:revision>54</cp:revision>
  <cp:lastPrinted>2019-05-27T11:03:00Z</cp:lastPrinted>
  <dcterms:created xsi:type="dcterms:W3CDTF">2017-07-17T11:30:00Z</dcterms:created>
  <dcterms:modified xsi:type="dcterms:W3CDTF">2019-06-11T16:35:00Z</dcterms:modified>
</cp:coreProperties>
</file>